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BD4BB8">
        <w:trPr>
          <w:trHeight w:hRule="exact" w:val="1889"/>
        </w:trPr>
        <w:tc>
          <w:tcPr>
            <w:tcW w:w="426" w:type="dxa"/>
          </w:tcPr>
          <w:p w:rsidR="00BD4BB8" w:rsidRDefault="00BD4BB8"/>
        </w:tc>
        <w:tc>
          <w:tcPr>
            <w:tcW w:w="710" w:type="dxa"/>
          </w:tcPr>
          <w:p w:rsidR="00BD4BB8" w:rsidRDefault="00BD4BB8"/>
        </w:tc>
        <w:tc>
          <w:tcPr>
            <w:tcW w:w="1419" w:type="dxa"/>
          </w:tcPr>
          <w:p w:rsidR="00BD4BB8" w:rsidRDefault="00BD4BB8"/>
        </w:tc>
        <w:tc>
          <w:tcPr>
            <w:tcW w:w="1419" w:type="dxa"/>
          </w:tcPr>
          <w:p w:rsidR="00BD4BB8" w:rsidRDefault="00BD4BB8"/>
        </w:tc>
        <w:tc>
          <w:tcPr>
            <w:tcW w:w="851" w:type="dxa"/>
          </w:tcPr>
          <w:p w:rsidR="00BD4BB8" w:rsidRDefault="00BD4BB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BD4BB8" w:rsidRDefault="001F6A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4BB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4BB8" w:rsidRPr="001F6A7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D4BB8">
        <w:trPr>
          <w:trHeight w:hRule="exact" w:val="406"/>
        </w:trPr>
        <w:tc>
          <w:tcPr>
            <w:tcW w:w="426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4BB8" w:rsidRPr="001F6A75">
        <w:trPr>
          <w:trHeight w:hRule="exact" w:val="277"/>
        </w:trPr>
        <w:tc>
          <w:tcPr>
            <w:tcW w:w="426" w:type="dxa"/>
          </w:tcPr>
          <w:p w:rsidR="00BD4BB8" w:rsidRDefault="00BD4BB8"/>
        </w:tc>
        <w:tc>
          <w:tcPr>
            <w:tcW w:w="710" w:type="dxa"/>
          </w:tcPr>
          <w:p w:rsidR="00BD4BB8" w:rsidRDefault="00BD4BB8"/>
        </w:tc>
        <w:tc>
          <w:tcPr>
            <w:tcW w:w="1419" w:type="dxa"/>
          </w:tcPr>
          <w:p w:rsidR="00BD4BB8" w:rsidRDefault="00BD4BB8"/>
        </w:tc>
        <w:tc>
          <w:tcPr>
            <w:tcW w:w="1419" w:type="dxa"/>
          </w:tcPr>
          <w:p w:rsidR="00BD4BB8" w:rsidRDefault="00BD4BB8"/>
        </w:tc>
        <w:tc>
          <w:tcPr>
            <w:tcW w:w="851" w:type="dxa"/>
          </w:tcPr>
          <w:p w:rsidR="00BD4BB8" w:rsidRDefault="00BD4BB8"/>
        </w:tc>
        <w:tc>
          <w:tcPr>
            <w:tcW w:w="285" w:type="dxa"/>
          </w:tcPr>
          <w:p w:rsidR="00BD4BB8" w:rsidRDefault="00BD4BB8"/>
        </w:tc>
        <w:tc>
          <w:tcPr>
            <w:tcW w:w="1277" w:type="dxa"/>
          </w:tcPr>
          <w:p w:rsidR="00BD4BB8" w:rsidRDefault="00BD4BB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4BB8" w:rsidRPr="001F6A75">
        <w:trPr>
          <w:trHeight w:hRule="exact" w:val="555"/>
        </w:trPr>
        <w:tc>
          <w:tcPr>
            <w:tcW w:w="426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4BB8" w:rsidRPr="001F6A75" w:rsidRDefault="001F6A7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BD4BB8">
        <w:trPr>
          <w:trHeight w:hRule="exact" w:val="277"/>
        </w:trPr>
        <w:tc>
          <w:tcPr>
            <w:tcW w:w="426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D4BB8">
        <w:trPr>
          <w:trHeight w:hRule="exact" w:val="277"/>
        </w:trPr>
        <w:tc>
          <w:tcPr>
            <w:tcW w:w="426" w:type="dxa"/>
          </w:tcPr>
          <w:p w:rsidR="00BD4BB8" w:rsidRDefault="00BD4BB8"/>
        </w:tc>
        <w:tc>
          <w:tcPr>
            <w:tcW w:w="710" w:type="dxa"/>
          </w:tcPr>
          <w:p w:rsidR="00BD4BB8" w:rsidRDefault="00BD4BB8"/>
        </w:tc>
        <w:tc>
          <w:tcPr>
            <w:tcW w:w="1419" w:type="dxa"/>
          </w:tcPr>
          <w:p w:rsidR="00BD4BB8" w:rsidRDefault="00BD4BB8"/>
        </w:tc>
        <w:tc>
          <w:tcPr>
            <w:tcW w:w="1419" w:type="dxa"/>
          </w:tcPr>
          <w:p w:rsidR="00BD4BB8" w:rsidRDefault="00BD4BB8"/>
        </w:tc>
        <w:tc>
          <w:tcPr>
            <w:tcW w:w="851" w:type="dxa"/>
          </w:tcPr>
          <w:p w:rsidR="00BD4BB8" w:rsidRDefault="00BD4BB8"/>
        </w:tc>
        <w:tc>
          <w:tcPr>
            <w:tcW w:w="285" w:type="dxa"/>
          </w:tcPr>
          <w:p w:rsidR="00BD4BB8" w:rsidRDefault="00BD4BB8"/>
        </w:tc>
        <w:tc>
          <w:tcPr>
            <w:tcW w:w="1277" w:type="dxa"/>
          </w:tcPr>
          <w:p w:rsidR="00BD4BB8" w:rsidRDefault="00BD4BB8"/>
        </w:tc>
        <w:tc>
          <w:tcPr>
            <w:tcW w:w="993" w:type="dxa"/>
          </w:tcPr>
          <w:p w:rsidR="00BD4BB8" w:rsidRDefault="00BD4BB8"/>
        </w:tc>
        <w:tc>
          <w:tcPr>
            <w:tcW w:w="2836" w:type="dxa"/>
          </w:tcPr>
          <w:p w:rsidR="00BD4BB8" w:rsidRDefault="00BD4BB8"/>
        </w:tc>
      </w:tr>
      <w:tr w:rsidR="00BD4BB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4BB8">
        <w:trPr>
          <w:trHeight w:hRule="exact" w:val="1135"/>
        </w:trPr>
        <w:tc>
          <w:tcPr>
            <w:tcW w:w="426" w:type="dxa"/>
          </w:tcPr>
          <w:p w:rsidR="00BD4BB8" w:rsidRDefault="00BD4BB8"/>
        </w:tc>
        <w:tc>
          <w:tcPr>
            <w:tcW w:w="710" w:type="dxa"/>
          </w:tcPr>
          <w:p w:rsidR="00BD4BB8" w:rsidRDefault="00BD4BB8"/>
        </w:tc>
        <w:tc>
          <w:tcPr>
            <w:tcW w:w="1419" w:type="dxa"/>
          </w:tcPr>
          <w:p w:rsidR="00BD4BB8" w:rsidRDefault="00BD4BB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лидерства в образовательной организации</w:t>
            </w:r>
          </w:p>
          <w:p w:rsidR="00BD4BB8" w:rsidRDefault="001F6A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Б1.В.01.ДВ.01.01</w:t>
            </w:r>
          </w:p>
        </w:tc>
        <w:tc>
          <w:tcPr>
            <w:tcW w:w="2836" w:type="dxa"/>
          </w:tcPr>
          <w:p w:rsidR="00BD4BB8" w:rsidRDefault="00BD4BB8"/>
        </w:tc>
      </w:tr>
      <w:tr w:rsidR="00BD4BB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D4BB8" w:rsidRPr="001F6A75">
        <w:trPr>
          <w:trHeight w:hRule="exact" w:val="1396"/>
        </w:trPr>
        <w:tc>
          <w:tcPr>
            <w:tcW w:w="426" w:type="dxa"/>
          </w:tcPr>
          <w:p w:rsidR="00BD4BB8" w:rsidRDefault="00BD4BB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4BB8" w:rsidRPr="001F6A7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D4BB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D4BB8" w:rsidRDefault="00BD4BB8"/>
        </w:tc>
        <w:tc>
          <w:tcPr>
            <w:tcW w:w="285" w:type="dxa"/>
          </w:tcPr>
          <w:p w:rsidR="00BD4BB8" w:rsidRDefault="00BD4BB8"/>
        </w:tc>
        <w:tc>
          <w:tcPr>
            <w:tcW w:w="1277" w:type="dxa"/>
          </w:tcPr>
          <w:p w:rsidR="00BD4BB8" w:rsidRDefault="00BD4BB8"/>
        </w:tc>
        <w:tc>
          <w:tcPr>
            <w:tcW w:w="993" w:type="dxa"/>
          </w:tcPr>
          <w:p w:rsidR="00BD4BB8" w:rsidRDefault="00BD4BB8"/>
        </w:tc>
        <w:tc>
          <w:tcPr>
            <w:tcW w:w="2836" w:type="dxa"/>
          </w:tcPr>
          <w:p w:rsidR="00BD4BB8" w:rsidRDefault="00BD4BB8"/>
        </w:tc>
      </w:tr>
      <w:tr w:rsidR="00BD4BB8">
        <w:trPr>
          <w:trHeight w:hRule="exact" w:val="155"/>
        </w:trPr>
        <w:tc>
          <w:tcPr>
            <w:tcW w:w="426" w:type="dxa"/>
          </w:tcPr>
          <w:p w:rsidR="00BD4BB8" w:rsidRDefault="00BD4BB8"/>
        </w:tc>
        <w:tc>
          <w:tcPr>
            <w:tcW w:w="710" w:type="dxa"/>
          </w:tcPr>
          <w:p w:rsidR="00BD4BB8" w:rsidRDefault="00BD4BB8"/>
        </w:tc>
        <w:tc>
          <w:tcPr>
            <w:tcW w:w="1419" w:type="dxa"/>
          </w:tcPr>
          <w:p w:rsidR="00BD4BB8" w:rsidRDefault="00BD4BB8"/>
        </w:tc>
        <w:tc>
          <w:tcPr>
            <w:tcW w:w="1419" w:type="dxa"/>
          </w:tcPr>
          <w:p w:rsidR="00BD4BB8" w:rsidRDefault="00BD4BB8"/>
        </w:tc>
        <w:tc>
          <w:tcPr>
            <w:tcW w:w="851" w:type="dxa"/>
          </w:tcPr>
          <w:p w:rsidR="00BD4BB8" w:rsidRDefault="00BD4BB8"/>
        </w:tc>
        <w:tc>
          <w:tcPr>
            <w:tcW w:w="285" w:type="dxa"/>
          </w:tcPr>
          <w:p w:rsidR="00BD4BB8" w:rsidRDefault="00BD4BB8"/>
        </w:tc>
        <w:tc>
          <w:tcPr>
            <w:tcW w:w="1277" w:type="dxa"/>
          </w:tcPr>
          <w:p w:rsidR="00BD4BB8" w:rsidRDefault="00BD4BB8"/>
        </w:tc>
        <w:tc>
          <w:tcPr>
            <w:tcW w:w="993" w:type="dxa"/>
          </w:tcPr>
          <w:p w:rsidR="00BD4BB8" w:rsidRDefault="00BD4BB8"/>
        </w:tc>
        <w:tc>
          <w:tcPr>
            <w:tcW w:w="2836" w:type="dxa"/>
          </w:tcPr>
          <w:p w:rsidR="00BD4BB8" w:rsidRDefault="00BD4BB8"/>
        </w:tc>
      </w:tr>
      <w:tr w:rsidR="00BD4B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4BB8" w:rsidRPr="001F6A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4BB8" w:rsidRPr="001F6A7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BD4BB8">
            <w:pPr>
              <w:rPr>
                <w:lang w:val="ru-RU"/>
              </w:rPr>
            </w:pPr>
          </w:p>
        </w:tc>
      </w:tr>
      <w:tr w:rsidR="00BD4BB8" w:rsidRPr="001F6A7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D4BB8" w:rsidRPr="001F6A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D4BB8" w:rsidRPr="001F6A7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BD4BB8">
            <w:pPr>
              <w:rPr>
                <w:lang w:val="ru-RU"/>
              </w:rPr>
            </w:pPr>
          </w:p>
        </w:tc>
      </w:tr>
      <w:tr w:rsidR="00BD4BB8" w:rsidRPr="001F6A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BD4BB8" w:rsidRPr="001F6A75">
        <w:trPr>
          <w:trHeight w:hRule="exact" w:val="307"/>
        </w:trPr>
        <w:tc>
          <w:tcPr>
            <w:tcW w:w="426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BD4BB8">
            <w:pPr>
              <w:rPr>
                <w:lang w:val="ru-RU"/>
              </w:rPr>
            </w:pPr>
          </w:p>
        </w:tc>
      </w:tr>
      <w:tr w:rsidR="00BD4BB8" w:rsidRPr="001F6A75">
        <w:trPr>
          <w:trHeight w:hRule="exact" w:val="1324"/>
        </w:trPr>
        <w:tc>
          <w:tcPr>
            <w:tcW w:w="426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</w:tr>
      <w:tr w:rsidR="00BD4BB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4BB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D4BB8" w:rsidRPr="001F6A75" w:rsidRDefault="00BD4B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D4BB8" w:rsidRPr="001F6A75" w:rsidRDefault="00BD4B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D4BB8" w:rsidRDefault="001F6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4B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4BB8" w:rsidRPr="001F6A75" w:rsidRDefault="00BD4B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BD4BB8" w:rsidRPr="001F6A75" w:rsidRDefault="00BD4B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D4BB8" w:rsidRPr="001F6A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D4BB8" w:rsidRPr="001F6A75" w:rsidRDefault="001F6A75">
      <w:pPr>
        <w:rPr>
          <w:sz w:val="0"/>
          <w:szCs w:val="0"/>
          <w:lang w:val="ru-RU"/>
        </w:rPr>
      </w:pPr>
      <w:r w:rsidRPr="001F6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4BB8">
        <w:trPr>
          <w:trHeight w:hRule="exact" w:val="555"/>
        </w:trPr>
        <w:tc>
          <w:tcPr>
            <w:tcW w:w="9640" w:type="dxa"/>
          </w:tcPr>
          <w:p w:rsidR="00BD4BB8" w:rsidRDefault="00BD4BB8"/>
        </w:tc>
      </w:tr>
      <w:tr w:rsidR="00BD4B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4BB8" w:rsidRDefault="001F6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B8" w:rsidRPr="001F6A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4BB8" w:rsidRPr="001F6A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лидерства в образовательной организации » в течение 2021/2022 учебного года: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D4BB8" w:rsidRPr="001F6A75" w:rsidRDefault="001F6A75">
      <w:pPr>
        <w:rPr>
          <w:sz w:val="0"/>
          <w:szCs w:val="0"/>
          <w:lang w:val="ru-RU"/>
        </w:rPr>
      </w:pPr>
      <w:r w:rsidRPr="001F6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B8" w:rsidRPr="001F6A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D4BB8" w:rsidRPr="001F6A7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Б1.В.01.ДВ.01.01 «Теория и практика лидерства в образовательной организации ».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4BB8" w:rsidRPr="001F6A7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лидерства в образовательной организации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4BB8" w:rsidRPr="001F6A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BD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BD4B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4BB8" w:rsidRPr="001F6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BD4BB8" w:rsidRPr="001F6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BD4BB8" w:rsidRPr="001F6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BD4BB8" w:rsidRPr="001F6A75">
        <w:trPr>
          <w:trHeight w:hRule="exact" w:val="277"/>
        </w:trPr>
        <w:tc>
          <w:tcPr>
            <w:tcW w:w="9640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</w:tr>
      <w:tr w:rsidR="00BD4BB8" w:rsidRPr="001F6A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BD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BD4B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4BB8" w:rsidRPr="001F6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BD4BB8" w:rsidRPr="001F6A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BD4BB8" w:rsidRPr="001F6A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BD4B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  <w:tr w:rsidR="00BD4BB8">
        <w:trPr>
          <w:trHeight w:hRule="exact" w:val="416"/>
        </w:trPr>
        <w:tc>
          <w:tcPr>
            <w:tcW w:w="9640" w:type="dxa"/>
          </w:tcPr>
          <w:p w:rsidR="00BD4BB8" w:rsidRDefault="00BD4BB8"/>
        </w:tc>
      </w:tr>
      <w:tr w:rsidR="00BD4BB8" w:rsidRPr="001F6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4BB8" w:rsidRPr="001F6A75">
        <w:trPr>
          <w:trHeight w:hRule="exact" w:val="13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BD4B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Б1.В.01.ДВ.01.01 «Теория и практика лидерства в образовательной организации 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</w:t>
            </w:r>
          </w:p>
        </w:tc>
      </w:tr>
    </w:tbl>
    <w:p w:rsidR="00BD4BB8" w:rsidRPr="001F6A75" w:rsidRDefault="001F6A75">
      <w:pPr>
        <w:rPr>
          <w:sz w:val="0"/>
          <w:szCs w:val="0"/>
          <w:lang w:val="ru-RU"/>
        </w:rPr>
      </w:pPr>
      <w:r w:rsidRPr="001F6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D4BB8" w:rsidRPr="001F6A75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магистратура по направлению подготовки 44.04.01 Педагогическое образование.</w:t>
            </w:r>
          </w:p>
        </w:tc>
      </w:tr>
      <w:tr w:rsidR="00BD4BB8" w:rsidRPr="001F6A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4B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Default="00BD4BB8"/>
        </w:tc>
      </w:tr>
      <w:tr w:rsidR="00BD4BB8" w:rsidRPr="001F6A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Pr="001F6A75" w:rsidRDefault="00BD4BB8">
            <w:pPr>
              <w:rPr>
                <w:lang w:val="ru-RU"/>
              </w:rPr>
            </w:pPr>
          </w:p>
        </w:tc>
      </w:tr>
      <w:tr w:rsidR="00BD4BB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Default="001F6A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Default="001F6A7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Тайм-менеджмент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ПК-3</w:t>
            </w:r>
          </w:p>
        </w:tc>
      </w:tr>
      <w:tr w:rsidR="00BD4BB8" w:rsidRPr="001F6A7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4BB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4B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4B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4B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B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B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D4B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4B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D4BB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BD4B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4BB8" w:rsidRPr="001F6A75" w:rsidRDefault="00BD4B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4BB8">
        <w:trPr>
          <w:trHeight w:hRule="exact" w:val="416"/>
        </w:trPr>
        <w:tc>
          <w:tcPr>
            <w:tcW w:w="3970" w:type="dxa"/>
          </w:tcPr>
          <w:p w:rsidR="00BD4BB8" w:rsidRDefault="00BD4BB8"/>
        </w:tc>
        <w:tc>
          <w:tcPr>
            <w:tcW w:w="1702" w:type="dxa"/>
          </w:tcPr>
          <w:p w:rsidR="00BD4BB8" w:rsidRDefault="00BD4BB8"/>
        </w:tc>
        <w:tc>
          <w:tcPr>
            <w:tcW w:w="1702" w:type="dxa"/>
          </w:tcPr>
          <w:p w:rsidR="00BD4BB8" w:rsidRDefault="00BD4BB8"/>
        </w:tc>
        <w:tc>
          <w:tcPr>
            <w:tcW w:w="426" w:type="dxa"/>
          </w:tcPr>
          <w:p w:rsidR="00BD4BB8" w:rsidRDefault="00BD4BB8"/>
        </w:tc>
        <w:tc>
          <w:tcPr>
            <w:tcW w:w="852" w:type="dxa"/>
          </w:tcPr>
          <w:p w:rsidR="00BD4BB8" w:rsidRDefault="00BD4BB8"/>
        </w:tc>
        <w:tc>
          <w:tcPr>
            <w:tcW w:w="993" w:type="dxa"/>
          </w:tcPr>
          <w:p w:rsidR="00BD4BB8" w:rsidRDefault="00BD4BB8"/>
        </w:tc>
      </w:tr>
      <w:tr w:rsidR="00BD4B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4B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B8" w:rsidRDefault="00BD4B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B8" w:rsidRDefault="00BD4B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B8" w:rsidRDefault="00BD4B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4BB8" w:rsidRDefault="00BD4BB8"/>
        </w:tc>
      </w:tr>
      <w:tr w:rsidR="00BD4B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B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B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B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BD4B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D4B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B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BB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4B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BD4B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D4B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BD4B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4B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BD4B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BD4B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D4BB8" w:rsidRPr="001F6A75">
        <w:trPr>
          <w:trHeight w:hRule="exact" w:val="93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BD4B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BD4BB8" w:rsidRPr="001F6A75" w:rsidRDefault="001F6A75">
      <w:pPr>
        <w:rPr>
          <w:sz w:val="0"/>
          <w:szCs w:val="0"/>
          <w:lang w:val="ru-RU"/>
        </w:rPr>
      </w:pPr>
      <w:r w:rsidRPr="001F6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B8" w:rsidRPr="001F6A7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BD4BB8" w:rsidRPr="001F6A75" w:rsidRDefault="001F6A75">
      <w:pPr>
        <w:rPr>
          <w:sz w:val="0"/>
          <w:szCs w:val="0"/>
          <w:lang w:val="ru-RU"/>
        </w:rPr>
      </w:pPr>
      <w:r w:rsidRPr="001F6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B8" w:rsidRPr="001F6A75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BD4B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4B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4B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</w:tr>
      <w:tr w:rsidR="00BD4BB8" w:rsidRPr="001F6A7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Изучение феномена лидерства в зарубежных и отечественных психологических, социологических исследованиях, исследованиях в области менеджмента. Классификация теорий и проблемное поле лидерства. Классические теории лидерства. Теория лидерских качеств. Анализ теорий личностных качеств Р.Стогдилл. Поведенческий подход к изучению лидерства (Р. Лайкерт, Р. Блейк и Дж. Моутон). Ситуационные теории лидерства (Ф. Фидлер, У. Реддин, П. Херси и К.Бланшар, В. Врум и Ф. Йетон). Трансакционное и трансформационное лидерство. Современные исследования лидерства. Теория эмоционального интеллекта и лидерство. Теория «внутреннего стимулирования» лидерства  К . Кэшмана. Теория опосредованного лидерства Р.Фишера и А. Шарпа. Воспроизводство и преемственность лидерства (Н. Тичи). Идеи «распределенного лидерства». Типы лидерства по масштабу решаемых задач, их характеристика. Стратегическое лидерство. Содержательное лидерство. Ситуативное лидерство. Отечественные исследования лидерства. Лидерство и руководство. Изучение лидерства в различных отечественных социально-психологических школах (Е.С.Кузьмин, Б.Д. Парыгин, Р.Л.Кричевский и др.).</w:t>
            </w:r>
          </w:p>
        </w:tc>
      </w:tr>
      <w:tr w:rsidR="00BD4BB8" w:rsidRPr="001F6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</w:tr>
      <w:tr w:rsidR="00BD4BB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 как инструмент лидерства. Определение понятий «группа» и «команда». Виды групп. Признаки команды. Команда как высшая форма существования группы. «Плюсы» и «минусы» команды. Основные условия успеха и причины неудач в построении команд. Основания для формирования команды. Социометрический подход. Ролевой подход М. Белбина к формированию команды. Подход И. Адизеса к способам формирования управленческих команд. Этапы формирования команды (Б. Такманн). Технологии эффективного развития команды на каждом этапе ее формирования. Факторы успешности команды. Лидерство в группе, команде. Теория «ограниченной реальности» Г.Сайман. Способы выработки коллективных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менеджмента в процессе создания и деятельности команд.</w:t>
            </w:r>
          </w:p>
        </w:tc>
      </w:tr>
      <w:tr w:rsidR="00BD4BB8" w:rsidRPr="001F6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</w:tr>
      <w:tr w:rsidR="00BD4BB8" w:rsidRPr="001F6A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стиля лидерства и стиля руководства. Классификации стилей лидерства. Диагностика индивидуального стиля руководства. Критерии эффективности стиля руководства. Факторы, влияющие на выбор руководителем индивидуального стиля руководства. Подбор адекватного стиля руководства в зависимости от характеристик ситуации. Практические рекомендации по использованию различных стилей руководства.</w:t>
            </w:r>
          </w:p>
        </w:tc>
      </w:tr>
      <w:tr w:rsidR="00BD4BB8" w:rsidRPr="001F6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</w:tr>
      <w:tr w:rsidR="00BD4BB8" w:rsidRPr="001F6A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влияния и власти. Межличностное влияние. Сущность власти: основные теоретические подходы. Баланс власти. Основные источники и формы власти (классификация Дж.Френч и Б. Рэйвен). Ситуационные источники власти. Характеристика основных форм организационной и индивидуальной власти, анализ возможностей и ограничений их использования. Символы власти. Уровни (этапы) развития индивидуальных представлений о власти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Hagberg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Последствия обладания властью. Особенности взаимодействия руководителя и подчиненных, имеющих различные представления о власти.</w:t>
            </w:r>
          </w:p>
        </w:tc>
      </w:tr>
      <w:tr w:rsidR="00BD4B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D4BB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</w:tr>
    </w:tbl>
    <w:p w:rsidR="00BD4BB8" w:rsidRDefault="001F6A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4BB8" w:rsidRPr="001F6A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Картирование теорий лидерства (групповая работа).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«Портрет» эффективного лидера образовательной организации.</w:t>
            </w:r>
          </w:p>
        </w:tc>
      </w:tr>
      <w:tr w:rsidR="00BD4BB8" w:rsidRPr="001F6A7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</w:tr>
      <w:tr w:rsidR="00BD4BB8" w:rsidRPr="001F6A75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«плюсов» и «минусов» команды (групповая работа).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индивидуального ролевого репертуара в команде (индивидуальная работа).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динамики развития команды (групповая работа).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особенностей руководства и лидерства в группе (групповая работа).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Выделение факторов успешности команды (групповая работа).</w:t>
            </w:r>
          </w:p>
        </w:tc>
      </w:tr>
      <w:tr w:rsidR="00BD4BB8" w:rsidRPr="001F6A75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</w:tr>
      <w:tr w:rsidR="00BD4BB8" w:rsidRPr="001F6A75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Ролевая игра «Индивидуальный стиль руководства»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факторов, влияющих на выбор руководителем индивидуального стиля руководства (групповая работа).</w:t>
            </w:r>
          </w:p>
        </w:tc>
      </w:tr>
      <w:tr w:rsidR="00BD4BB8" w:rsidRPr="001F6A7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</w:tr>
      <w:tr w:rsidR="00BD4BB8" w:rsidRPr="001F6A75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Ролевая игра «Использование различных форм власти в образовательной организации» (групповая работа).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индивидуальных представлений о власти (индивидуальная работа, тест).</w:t>
            </w:r>
          </w:p>
        </w:tc>
      </w:tr>
      <w:tr w:rsidR="00BD4BB8" w:rsidRPr="001F6A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BD4B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4BB8" w:rsidRPr="001F6A7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лидерства в образовательной организации » / Костюк И.А.. – Омск: Изд-во Омской гуманитарной академии, 2021.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4BB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4BB8" w:rsidRPr="001F6A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-менеджмент: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командами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Юрген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Аппело,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-менеджмент: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командами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536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978-5-9614-6361-3.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A75">
              <w:rPr>
                <w:lang w:val="ru-RU"/>
              </w:rPr>
              <w:t xml:space="preserve"> </w:t>
            </w:r>
            <w:hyperlink r:id="rId4" w:history="1">
              <w:r w:rsidR="008D799A">
                <w:rPr>
                  <w:rStyle w:val="a3"/>
                  <w:lang w:val="ru-RU"/>
                </w:rPr>
                <w:t>http://www.iprbookshop.ru/82577.html</w:t>
              </w:r>
            </w:hyperlink>
            <w:r w:rsidRPr="001F6A75">
              <w:rPr>
                <w:lang w:val="ru-RU"/>
              </w:rPr>
              <w:t xml:space="preserve"> </w:t>
            </w:r>
          </w:p>
        </w:tc>
      </w:tr>
      <w:tr w:rsidR="00BD4B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лидерства: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Елизаров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6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D799A">
                <w:rPr>
                  <w:rStyle w:val="a3"/>
                </w:rPr>
                <w:t>https://urait.ru/bcode/442248</w:t>
              </w:r>
            </w:hyperlink>
            <w:r>
              <w:t xml:space="preserve"> </w:t>
            </w:r>
          </w:p>
        </w:tc>
      </w:tr>
      <w:tr w:rsidR="00BD4BB8">
        <w:trPr>
          <w:trHeight w:hRule="exact" w:val="304"/>
        </w:trPr>
        <w:tc>
          <w:tcPr>
            <w:tcW w:w="285" w:type="dxa"/>
          </w:tcPr>
          <w:p w:rsidR="00BD4BB8" w:rsidRDefault="00BD4BB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4BB8" w:rsidRPr="001F6A7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менеджера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Колношенко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Колношенко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978-5-906768-81-0.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A75">
              <w:rPr>
                <w:lang w:val="ru-RU"/>
              </w:rPr>
              <w:t xml:space="preserve"> </w:t>
            </w:r>
            <w:hyperlink r:id="rId6" w:history="1">
              <w:r w:rsidR="008D799A">
                <w:rPr>
                  <w:rStyle w:val="a3"/>
                  <w:lang w:val="ru-RU"/>
                </w:rPr>
                <w:t>http://www.iprbookshop.ru/50668.html</w:t>
              </w:r>
            </w:hyperlink>
            <w:r w:rsidRPr="001F6A75">
              <w:rPr>
                <w:lang w:val="ru-RU"/>
              </w:rPr>
              <w:t xml:space="preserve"> </w:t>
            </w:r>
          </w:p>
        </w:tc>
      </w:tr>
      <w:tr w:rsidR="00BD4BB8" w:rsidRPr="001F6A75">
        <w:trPr>
          <w:trHeight w:hRule="exact" w:val="3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F6A75">
              <w:rPr>
                <w:lang w:val="ru-RU"/>
              </w:rPr>
              <w:t xml:space="preserve"> </w:t>
            </w:r>
          </w:p>
        </w:tc>
      </w:tr>
    </w:tbl>
    <w:p w:rsidR="00BD4BB8" w:rsidRPr="001F6A75" w:rsidRDefault="001F6A75">
      <w:pPr>
        <w:rPr>
          <w:sz w:val="0"/>
          <w:szCs w:val="0"/>
          <w:lang w:val="ru-RU"/>
        </w:rPr>
      </w:pPr>
      <w:r w:rsidRPr="001F6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978-5-4486-0720-2.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D799A">
                <w:rPr>
                  <w:rStyle w:val="a3"/>
                </w:rPr>
                <w:t>http://www.iprbookshop.ru/83272.html</w:t>
              </w:r>
            </w:hyperlink>
            <w:r>
              <w:t xml:space="preserve"> </w:t>
            </w:r>
          </w:p>
        </w:tc>
      </w:tr>
      <w:tr w:rsidR="00BD4BB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лидерства: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Елизаров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F6A75">
              <w:rPr>
                <w:lang w:val="ru-RU"/>
              </w:rPr>
              <w:t xml:space="preserve"> 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6A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D799A">
                <w:rPr>
                  <w:rStyle w:val="a3"/>
                </w:rPr>
                <w:t>https://urait.ru/bcode/424716</w:t>
              </w:r>
            </w:hyperlink>
            <w:r>
              <w:t xml:space="preserve"> </w:t>
            </w:r>
          </w:p>
        </w:tc>
      </w:tr>
      <w:tr w:rsidR="00BD4BB8" w:rsidRPr="001F6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D4BB8" w:rsidRPr="001F6A7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15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D4BB8" w:rsidRPr="001F6A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D4BB8" w:rsidRPr="001F6A75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BD4BB8" w:rsidRPr="001F6A75" w:rsidRDefault="001F6A75">
      <w:pPr>
        <w:rPr>
          <w:sz w:val="0"/>
          <w:szCs w:val="0"/>
          <w:lang w:val="ru-RU"/>
        </w:rPr>
      </w:pPr>
      <w:r w:rsidRPr="001F6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B8" w:rsidRPr="001F6A75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D4BB8" w:rsidRPr="001F6A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D4BB8" w:rsidRPr="001F6A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D4BB8" w:rsidRPr="001F6A75" w:rsidRDefault="00BD4B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D4BB8" w:rsidRDefault="001F6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D4BB8" w:rsidRDefault="001F6A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D4BB8" w:rsidRPr="001F6A75" w:rsidRDefault="00BD4B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D4BB8" w:rsidRPr="001F6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D4BB8" w:rsidRPr="001F6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D4BB8" w:rsidRPr="001F6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BD4BB8" w:rsidRPr="001F6A75" w:rsidRDefault="001F6A75">
      <w:pPr>
        <w:rPr>
          <w:sz w:val="0"/>
          <w:szCs w:val="0"/>
          <w:lang w:val="ru-RU"/>
        </w:rPr>
      </w:pPr>
      <w:r w:rsidRPr="001F6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D4BB8" w:rsidRPr="001F6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D4BB8" w:rsidRPr="001F6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D79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D4BB8" w:rsidRPr="001F6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15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D4BB8" w:rsidRPr="001F6A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15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D4B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Default="001F6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D4BB8" w:rsidRPr="001F6A7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D4BB8" w:rsidRPr="001F6A75">
        <w:trPr>
          <w:trHeight w:hRule="exact" w:val="277"/>
        </w:trPr>
        <w:tc>
          <w:tcPr>
            <w:tcW w:w="9640" w:type="dxa"/>
          </w:tcPr>
          <w:p w:rsidR="00BD4BB8" w:rsidRPr="001F6A75" w:rsidRDefault="00BD4BB8">
            <w:pPr>
              <w:rPr>
                <w:lang w:val="ru-RU"/>
              </w:rPr>
            </w:pPr>
          </w:p>
        </w:tc>
      </w:tr>
      <w:tr w:rsidR="00BD4BB8" w:rsidRPr="001F6A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D4BB8" w:rsidRPr="001F6A75">
        <w:trPr>
          <w:trHeight w:hRule="exact" w:val="48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BD4BB8" w:rsidRPr="001F6A75" w:rsidRDefault="001F6A75">
      <w:pPr>
        <w:rPr>
          <w:sz w:val="0"/>
          <w:szCs w:val="0"/>
          <w:lang w:val="ru-RU"/>
        </w:rPr>
      </w:pPr>
      <w:r w:rsidRPr="001F6A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4BB8" w:rsidRPr="001F6A7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15B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D4BB8" w:rsidRPr="001F6A75" w:rsidRDefault="001F6A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A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D4BB8" w:rsidRPr="001F6A75" w:rsidRDefault="00BD4BB8">
      <w:pPr>
        <w:rPr>
          <w:lang w:val="ru-RU"/>
        </w:rPr>
      </w:pPr>
    </w:p>
    <w:sectPr w:rsidR="00BD4BB8" w:rsidRPr="001F6A75" w:rsidSect="00BD4B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A75"/>
    <w:rsid w:val="00415BAE"/>
    <w:rsid w:val="004B3162"/>
    <w:rsid w:val="005440AB"/>
    <w:rsid w:val="008D799A"/>
    <w:rsid w:val="00BD4B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4ADA80-A644-4F82-8C01-891884D0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471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327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066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224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257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5983</Words>
  <Characters>34104</Characters>
  <Application>Microsoft Office Word</Application>
  <DocSecurity>0</DocSecurity>
  <Lines>284</Lines>
  <Paragraphs>80</Paragraphs>
  <ScaleCrop>false</ScaleCrop>
  <Company/>
  <LinksUpToDate>false</LinksUpToDate>
  <CharactersWithSpaces>40007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2021-2022_ФГОС3++2021_Маг-ЗФО-ПО(ГОУО)(21)_plx_Теория и практика лидерства в образовательной организации </dc:title>
  <dc:creator>FastReport.NET</dc:creator>
  <cp:lastModifiedBy>Mark Bernstorf</cp:lastModifiedBy>
  <cp:revision>6</cp:revision>
  <dcterms:created xsi:type="dcterms:W3CDTF">2022-02-26T06:38:00Z</dcterms:created>
  <dcterms:modified xsi:type="dcterms:W3CDTF">2022-11-14T01:20:00Z</dcterms:modified>
</cp:coreProperties>
</file>